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ED" w:rsidRPr="00FA25C9" w:rsidRDefault="004332ED" w:rsidP="004332ED">
      <w:pPr>
        <w:ind w:right="533"/>
        <w:jc w:val="center"/>
        <w:rPr>
          <w:rFonts w:ascii="Calibri" w:hAnsi="Calibri" w:cs="Calibri"/>
          <w:b/>
          <w:bCs/>
          <w:sz w:val="44"/>
          <w:szCs w:val="44"/>
          <w:u w:val="single"/>
        </w:rPr>
      </w:pPr>
      <w:r w:rsidRPr="00FA25C9">
        <w:rPr>
          <w:rFonts w:ascii="Calibri" w:hAnsi="Calibri" w:cs="Calibri"/>
          <w:b/>
          <w:sz w:val="44"/>
          <w:szCs w:val="44"/>
          <w:u w:val="single"/>
        </w:rPr>
        <w:t xml:space="preserve">Bharat Heavy Electricals Limited, </w:t>
      </w:r>
      <w:r w:rsidRPr="00FA25C9">
        <w:rPr>
          <w:rFonts w:ascii="Calibri" w:hAnsi="Calibri" w:cs="Calibri"/>
          <w:b/>
          <w:bCs/>
          <w:sz w:val="44"/>
          <w:szCs w:val="44"/>
          <w:u w:val="single"/>
        </w:rPr>
        <w:t>Bhopal</w:t>
      </w:r>
    </w:p>
    <w:p w:rsidR="004332ED" w:rsidRDefault="004332ED" w:rsidP="004332ED">
      <w:pPr>
        <w:ind w:right="533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Works Engineering and Central services</w:t>
      </w:r>
    </w:p>
    <w:p w:rsidR="004332ED" w:rsidRPr="00FA25C9" w:rsidRDefault="004332ED" w:rsidP="004332ED">
      <w:pPr>
        <w:ind w:right="533"/>
        <w:jc w:val="center"/>
        <w:rPr>
          <w:rFonts w:ascii="Calibri" w:hAnsi="Calibri" w:cs="Calibri"/>
          <w:b/>
          <w:u w:val="single"/>
        </w:rPr>
      </w:pPr>
      <w:r w:rsidRPr="00FA25C9">
        <w:rPr>
          <w:rFonts w:ascii="Calibri" w:hAnsi="Calibri" w:cs="Calibri"/>
          <w:b/>
          <w:bCs/>
          <w:sz w:val="28"/>
          <w:szCs w:val="28"/>
          <w:u w:val="single"/>
        </w:rPr>
        <w:t>CMX- Crane section</w:t>
      </w:r>
    </w:p>
    <w:p w:rsidR="004332ED" w:rsidRPr="004332ED" w:rsidRDefault="004332ED" w:rsidP="004332ED">
      <w:pPr>
        <w:spacing w:line="312" w:lineRule="auto"/>
        <w:ind w:left="360" w:right="533" w:hanging="720"/>
        <w:rPr>
          <w:rFonts w:ascii="Calibri" w:hAnsi="Calibri" w:cs="Calibri"/>
          <w:b/>
          <w:bCs/>
          <w:sz w:val="20"/>
          <w:szCs w:val="20"/>
        </w:rPr>
      </w:pPr>
      <w:r w:rsidRPr="004332ED">
        <w:rPr>
          <w:rFonts w:ascii="Calibri" w:hAnsi="Calibri" w:cs="Calibri"/>
          <w:b/>
          <w:bCs/>
          <w:sz w:val="20"/>
          <w:szCs w:val="20"/>
          <w:lang w:val="fr-FR"/>
        </w:rPr>
        <w:t>Phone : 0755-2502385 E-Mail ID : arun.kumar1@bhel.in/sschaudhary@bhel.in</w:t>
      </w:r>
    </w:p>
    <w:p w:rsidR="004332ED" w:rsidRPr="004332ED" w:rsidRDefault="004332ED" w:rsidP="004332ED">
      <w:pPr>
        <w:ind w:left="360" w:right="533" w:hanging="720"/>
        <w:jc w:val="both"/>
        <w:rPr>
          <w:rFonts w:ascii="Calibri" w:hAnsi="Calibri" w:cs="Calibri"/>
          <w:sz w:val="20"/>
          <w:szCs w:val="20"/>
        </w:rPr>
      </w:pPr>
      <w:proofErr w:type="spellStart"/>
      <w:r w:rsidRPr="004332ED">
        <w:rPr>
          <w:rFonts w:ascii="Calibri" w:hAnsi="Calibri" w:cs="Calibri"/>
          <w:sz w:val="20"/>
          <w:szCs w:val="20"/>
          <w:lang w:val="fr-FR"/>
        </w:rPr>
        <w:t>En</w:t>
      </w:r>
      <w:bookmarkStart w:id="0" w:name="_GoBack"/>
      <w:bookmarkEnd w:id="0"/>
      <w:r w:rsidRPr="004332ED">
        <w:rPr>
          <w:rFonts w:ascii="Calibri" w:hAnsi="Calibri" w:cs="Calibri"/>
          <w:sz w:val="20"/>
          <w:szCs w:val="20"/>
          <w:lang w:val="fr-FR"/>
        </w:rPr>
        <w:t>quiry</w:t>
      </w:r>
      <w:proofErr w:type="spellEnd"/>
      <w:r w:rsidRPr="004332ED">
        <w:rPr>
          <w:rFonts w:ascii="Calibri" w:hAnsi="Calibri" w:cs="Calibri"/>
          <w:sz w:val="20"/>
          <w:szCs w:val="20"/>
          <w:lang w:val="fr-FR"/>
        </w:rPr>
        <w:t xml:space="preserve"> No.  WEX/CMX/CRN/1920/EN/02R</w:t>
      </w:r>
    </w:p>
    <w:p w:rsidR="004332ED" w:rsidRPr="004332ED" w:rsidRDefault="004332ED" w:rsidP="004332ED">
      <w:pPr>
        <w:ind w:left="-36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color w:val="000000"/>
          <w:sz w:val="20"/>
          <w:szCs w:val="20"/>
        </w:rPr>
        <w:t>Annual service contract for preventive maintenance and breakdown maintenance of EOT/Gantry cranes, Goliath Cranes, JIB Cranes for the period of 2 years.</w:t>
      </w:r>
    </w:p>
    <w:p w:rsidR="004332ED" w:rsidRPr="004332ED" w:rsidRDefault="004332ED" w:rsidP="004332ED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Sealed tenders are invited for carrying out the above work as per the details given in the Scope of Work (refer Annexure-A), General Terms &amp; Conditions, Instructions to Contractor for Statutory Compliances for Contract, and Statutory Safety Clause (Annexure-III)are attached along with the tender Enquiry.</w:t>
      </w:r>
    </w:p>
    <w:tbl>
      <w:tblPr>
        <w:tblW w:w="95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947"/>
        <w:gridCol w:w="1620"/>
        <w:gridCol w:w="1440"/>
        <w:gridCol w:w="1710"/>
      </w:tblGrid>
      <w:tr w:rsidR="004332ED" w:rsidRPr="004332ED" w:rsidTr="004332ED">
        <w:trPr>
          <w:trHeight w:val="493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4332E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S No.</w:t>
            </w:r>
          </w:p>
        </w:tc>
        <w:tc>
          <w:tcPr>
            <w:tcW w:w="3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4332E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Name of Work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Earnest Money in Rs.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Completion Period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Tender Cost in Rs.</w:t>
            </w:r>
          </w:p>
        </w:tc>
      </w:tr>
      <w:tr w:rsidR="004332ED" w:rsidRPr="004332ED" w:rsidTr="00A71F92">
        <w:trPr>
          <w:trHeight w:val="899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9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4332E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color w:val="000000"/>
                <w:sz w:val="20"/>
                <w:szCs w:val="20"/>
              </w:rPr>
              <w:t>Annual service contract for preventive maintenance and breakdown maintenance of EOT/Gantry, Goliath and JIB Cranes for the period of 2 years.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As per Annexure III, Clause G (1)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Contract is for a period of 2 years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2ED" w:rsidRPr="004332ED" w:rsidRDefault="004332ED" w:rsidP="00A71F92">
            <w:pPr>
              <w:rPr>
                <w:rFonts w:ascii="Calibri" w:hAnsi="Calibri" w:cs="Calibri"/>
                <w:sz w:val="20"/>
                <w:szCs w:val="20"/>
              </w:rPr>
            </w:pPr>
            <w:r w:rsidRPr="004332ED">
              <w:rPr>
                <w:rFonts w:ascii="Calibri" w:hAnsi="Calibri" w:cs="Calibri"/>
                <w:sz w:val="20"/>
                <w:szCs w:val="20"/>
              </w:rPr>
              <w:t>500/-</w:t>
            </w:r>
          </w:p>
        </w:tc>
      </w:tr>
    </w:tbl>
    <w:p w:rsidR="004332ED" w:rsidRPr="004332ED" w:rsidRDefault="004332ED" w:rsidP="004332ED">
      <w:pPr>
        <w:tabs>
          <w:tab w:val="left" w:pos="0"/>
          <w:tab w:val="left" w:pos="3060"/>
          <w:tab w:val="left" w:pos="396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2.0</w:t>
      </w:r>
      <w:r w:rsidRPr="004332ED">
        <w:rPr>
          <w:rFonts w:ascii="Calibri" w:hAnsi="Calibri" w:cs="Calibri"/>
          <w:sz w:val="20"/>
          <w:szCs w:val="20"/>
        </w:rPr>
        <w:tab/>
        <w:t xml:space="preserve">Date </w:t>
      </w:r>
      <w:r w:rsidR="00303F1E">
        <w:rPr>
          <w:rFonts w:ascii="Calibri" w:hAnsi="Calibri" w:cs="Calibri"/>
          <w:sz w:val="20"/>
          <w:szCs w:val="20"/>
        </w:rPr>
        <w:t>of receipt of the Tender</w:t>
      </w:r>
      <w:r w:rsidR="00303F1E">
        <w:rPr>
          <w:rFonts w:ascii="Calibri" w:hAnsi="Calibri" w:cs="Calibri"/>
          <w:sz w:val="20"/>
          <w:szCs w:val="20"/>
        </w:rPr>
        <w:tab/>
        <w:t>:     25</w:t>
      </w:r>
      <w:r w:rsidRPr="004332ED">
        <w:rPr>
          <w:rFonts w:ascii="Calibri" w:hAnsi="Calibri" w:cs="Calibri"/>
          <w:sz w:val="20"/>
          <w:szCs w:val="20"/>
        </w:rPr>
        <w:t>/</w:t>
      </w:r>
      <w:r w:rsidR="00303F1E">
        <w:rPr>
          <w:rFonts w:ascii="Calibri" w:hAnsi="Calibri" w:cs="Calibri"/>
          <w:sz w:val="20"/>
          <w:szCs w:val="20"/>
        </w:rPr>
        <w:t>05</w:t>
      </w:r>
      <w:r w:rsidRPr="004332ED">
        <w:rPr>
          <w:rFonts w:ascii="Calibri" w:hAnsi="Calibri" w:cs="Calibri"/>
          <w:sz w:val="20"/>
          <w:szCs w:val="20"/>
        </w:rPr>
        <w:t>/2020 at 11:00 am</w:t>
      </w:r>
    </w:p>
    <w:p w:rsidR="004332ED" w:rsidRPr="004332ED" w:rsidRDefault="004332ED" w:rsidP="004332ED">
      <w:pPr>
        <w:tabs>
          <w:tab w:val="left" w:pos="0"/>
          <w:tab w:val="left" w:pos="3060"/>
          <w:tab w:val="left" w:pos="342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3.0</w:t>
      </w:r>
      <w:r w:rsidRPr="004332ED">
        <w:rPr>
          <w:rFonts w:ascii="Calibri" w:hAnsi="Calibri" w:cs="Calibri"/>
          <w:sz w:val="20"/>
          <w:szCs w:val="20"/>
        </w:rPr>
        <w:tab/>
        <w:t>Tender Opening Date</w:t>
      </w:r>
      <w:r w:rsidRPr="004332ED">
        <w:rPr>
          <w:rFonts w:ascii="Calibri" w:hAnsi="Calibri" w:cs="Calibri"/>
          <w:sz w:val="20"/>
          <w:szCs w:val="20"/>
        </w:rPr>
        <w:tab/>
        <w:t>:</w:t>
      </w:r>
      <w:r w:rsidRPr="004332ED">
        <w:rPr>
          <w:rFonts w:ascii="Calibri" w:hAnsi="Calibri" w:cs="Calibri"/>
          <w:sz w:val="20"/>
          <w:szCs w:val="20"/>
        </w:rPr>
        <w:tab/>
      </w:r>
      <w:r w:rsidR="00303F1E">
        <w:rPr>
          <w:rFonts w:ascii="Calibri" w:hAnsi="Calibri" w:cs="Calibri"/>
          <w:sz w:val="20"/>
          <w:szCs w:val="20"/>
        </w:rPr>
        <w:t>25</w:t>
      </w:r>
      <w:r w:rsidRPr="004332ED">
        <w:rPr>
          <w:rFonts w:ascii="Calibri" w:hAnsi="Calibri" w:cs="Calibri"/>
          <w:sz w:val="20"/>
          <w:szCs w:val="20"/>
        </w:rPr>
        <w:t>/</w:t>
      </w:r>
      <w:r w:rsidR="00303F1E">
        <w:rPr>
          <w:rFonts w:ascii="Calibri" w:hAnsi="Calibri" w:cs="Calibri"/>
          <w:sz w:val="20"/>
          <w:szCs w:val="20"/>
        </w:rPr>
        <w:t>05</w:t>
      </w:r>
      <w:r w:rsidRPr="004332ED">
        <w:rPr>
          <w:rFonts w:ascii="Calibri" w:hAnsi="Calibri" w:cs="Calibri"/>
          <w:sz w:val="20"/>
          <w:szCs w:val="20"/>
        </w:rPr>
        <w:t>/</w:t>
      </w:r>
      <w:proofErr w:type="gramStart"/>
      <w:r w:rsidRPr="004332ED">
        <w:rPr>
          <w:rFonts w:ascii="Calibri" w:hAnsi="Calibri" w:cs="Calibri"/>
          <w:sz w:val="20"/>
          <w:szCs w:val="20"/>
        </w:rPr>
        <w:t>2020  at</w:t>
      </w:r>
      <w:proofErr w:type="gramEnd"/>
      <w:r w:rsidRPr="004332ED">
        <w:rPr>
          <w:rFonts w:ascii="Calibri" w:hAnsi="Calibri" w:cs="Calibri"/>
          <w:sz w:val="20"/>
          <w:szCs w:val="20"/>
        </w:rPr>
        <w:t xml:space="preserve"> 02:00 pm</w:t>
      </w:r>
    </w:p>
    <w:p w:rsidR="004332ED" w:rsidRPr="004332ED" w:rsidRDefault="004332ED" w:rsidP="004332E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after="0" w:line="0" w:lineRule="atLeast"/>
        <w:ind w:left="360" w:hanging="72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4.0</w:t>
      </w:r>
      <w:r w:rsidRPr="004332ED">
        <w:rPr>
          <w:rFonts w:ascii="Calibri" w:hAnsi="Calibri" w:cs="Calibri"/>
          <w:sz w:val="20"/>
          <w:szCs w:val="20"/>
        </w:rPr>
        <w:tab/>
        <w:t xml:space="preserve">Place of Tender submission </w:t>
      </w:r>
      <w:r w:rsidRPr="004332ED">
        <w:rPr>
          <w:rFonts w:ascii="Calibri" w:hAnsi="Calibri" w:cs="Calibri"/>
          <w:sz w:val="20"/>
          <w:szCs w:val="20"/>
        </w:rPr>
        <w:tab/>
        <w:t>:</w:t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  <w:t>1.Works Tender Box, Tender Room ADM Building, Ground Floor,</w:t>
      </w:r>
    </w:p>
    <w:p w:rsidR="004332ED" w:rsidRPr="004332ED" w:rsidRDefault="004332ED" w:rsidP="004332E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0" w:line="0" w:lineRule="atLeast"/>
        <w:ind w:left="360" w:right="533" w:hanging="72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  <w:t>BHEL, Bhopal – 462022</w:t>
      </w:r>
    </w:p>
    <w:p w:rsidR="004332ED" w:rsidRPr="003E073D" w:rsidRDefault="004332ED" w:rsidP="004332E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0" w:line="0" w:lineRule="atLeast"/>
        <w:ind w:left="360" w:right="533" w:hanging="72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</w:r>
      <w:r w:rsidRPr="004332ED">
        <w:rPr>
          <w:rFonts w:ascii="Calibri" w:hAnsi="Calibri" w:cs="Calibri"/>
          <w:sz w:val="20"/>
          <w:szCs w:val="20"/>
        </w:rPr>
        <w:tab/>
        <w:t xml:space="preserve">2. </w:t>
      </w:r>
      <w:r w:rsidRPr="003E073D">
        <w:rPr>
          <w:rFonts w:ascii="Calibri" w:hAnsi="Calibri" w:cs="Calibri"/>
          <w:sz w:val="20"/>
          <w:szCs w:val="20"/>
        </w:rPr>
        <w:t xml:space="preserve">Online submission through E-mail in two separate </w:t>
      </w:r>
      <w:r w:rsidR="003E073D" w:rsidRPr="003E073D">
        <w:rPr>
          <w:rFonts w:ascii="Calibri" w:hAnsi="Calibri" w:cs="Calibri"/>
          <w:sz w:val="20"/>
          <w:szCs w:val="20"/>
        </w:rPr>
        <w:t>mails (</w:t>
      </w:r>
      <w:r w:rsidRPr="003E073D">
        <w:rPr>
          <w:rFonts w:ascii="Calibri" w:hAnsi="Calibri" w:cs="Calibri"/>
          <w:sz w:val="20"/>
          <w:szCs w:val="20"/>
        </w:rPr>
        <w:t xml:space="preserve">for </w:t>
      </w:r>
    </w:p>
    <w:p w:rsidR="004332ED" w:rsidRPr="004332ED" w:rsidRDefault="003E073D" w:rsidP="004332E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0" w:line="0" w:lineRule="atLeast"/>
        <w:ind w:left="3600" w:right="533"/>
        <w:jc w:val="both"/>
        <w:rPr>
          <w:rFonts w:ascii="Calibri" w:hAnsi="Calibri" w:cs="Calibri"/>
          <w:sz w:val="20"/>
          <w:szCs w:val="20"/>
        </w:rPr>
      </w:pPr>
      <w:r w:rsidRPr="003E073D">
        <w:rPr>
          <w:rFonts w:ascii="Calibri" w:hAnsi="Calibri" w:cs="Calibri"/>
          <w:sz w:val="20"/>
          <w:szCs w:val="20"/>
        </w:rPr>
        <w:t>Technical</w:t>
      </w:r>
      <w:r w:rsidR="004332ED" w:rsidRPr="003E073D">
        <w:rPr>
          <w:rFonts w:ascii="Calibri" w:hAnsi="Calibri" w:cs="Calibri"/>
          <w:sz w:val="20"/>
          <w:szCs w:val="20"/>
        </w:rPr>
        <w:t xml:space="preserve"> bid &amp; price bid)</w:t>
      </w: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0"/>
        <w:ind w:left="360" w:right="533" w:hanging="720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5.0</w:t>
      </w:r>
      <w:r w:rsidRPr="004332ED">
        <w:rPr>
          <w:rFonts w:ascii="Calibri" w:hAnsi="Calibri" w:cs="Calibri"/>
          <w:sz w:val="20"/>
          <w:szCs w:val="20"/>
        </w:rPr>
        <w:tab/>
        <w:t>Contract Period</w:t>
      </w:r>
      <w:r w:rsidRPr="004332ED">
        <w:rPr>
          <w:rFonts w:ascii="Calibri" w:hAnsi="Calibri" w:cs="Calibri"/>
          <w:sz w:val="20"/>
          <w:szCs w:val="20"/>
        </w:rPr>
        <w:tab/>
        <w:t>:     As per Annexure A, Clause No. II</w:t>
      </w: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right="533" w:hanging="360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6.0 The Contractors are requested to submit original tender documents duly signed and sealed along with formats following.</w:t>
      </w:r>
    </w:p>
    <w:p w:rsidR="004332ED" w:rsidRPr="004332ED" w:rsidRDefault="004332ED" w:rsidP="004332ED">
      <w:pPr>
        <w:spacing w:before="120" w:after="120"/>
        <w:ind w:left="720" w:right="533" w:hanging="720"/>
        <w:jc w:val="both"/>
        <w:rPr>
          <w:rFonts w:ascii="Calibri" w:hAnsi="Calibri" w:cs="Calibri"/>
          <w:sz w:val="20"/>
          <w:szCs w:val="20"/>
        </w:rPr>
      </w:pPr>
      <w:r w:rsidRPr="004332ED">
        <w:rPr>
          <w:rFonts w:ascii="Calibri" w:hAnsi="Calibri" w:cs="Calibri"/>
          <w:sz w:val="20"/>
          <w:szCs w:val="20"/>
        </w:rPr>
        <w:t>6.1 ESI Code No., PF Code No., LABOUR LICENCE No., PAN no. etc.</w:t>
      </w:r>
    </w:p>
    <w:p w:rsidR="004332ED" w:rsidRPr="004332ED" w:rsidRDefault="00303F1E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</w:rPr>
      </w:pPr>
      <w:hyperlink r:id="rId6" w:history="1">
        <w:r w:rsidR="004332ED" w:rsidRPr="004332ED">
          <w:rPr>
            <w:rFonts w:ascii="Calibri" w:hAnsi="Calibri" w:cs="Calibri"/>
            <w:b/>
            <w:bCs/>
            <w:sz w:val="20"/>
            <w:szCs w:val="20"/>
            <w:u w:val="single"/>
          </w:rPr>
          <w:t>TENDER ENQUIRY</w:t>
        </w:r>
      </w:hyperlink>
      <w:r w:rsidR="004332ED" w:rsidRPr="004332ED">
        <w:rPr>
          <w:rFonts w:ascii="Calibri" w:hAnsi="Calibri" w:cs="Calibri"/>
          <w:b/>
          <w:bCs/>
          <w:sz w:val="20"/>
          <w:szCs w:val="20"/>
        </w:rPr>
        <w:t xml:space="preserve"> (Annexure-I)</w:t>
      </w:r>
    </w:p>
    <w:p w:rsidR="004332ED" w:rsidRPr="004332ED" w:rsidRDefault="00303F1E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</w:rPr>
      </w:pPr>
      <w:hyperlink r:id="rId7" w:history="1">
        <w:r w:rsidR="004332ED" w:rsidRPr="004332ED">
          <w:rPr>
            <w:rFonts w:ascii="Calibri" w:hAnsi="Calibri" w:cs="Calibri"/>
            <w:b/>
            <w:bCs/>
            <w:sz w:val="20"/>
            <w:szCs w:val="20"/>
            <w:u w:val="single"/>
          </w:rPr>
          <w:t>SCHEDULE FOR RATES</w:t>
        </w:r>
      </w:hyperlink>
      <w:r w:rsidR="004332ED" w:rsidRPr="004332ED">
        <w:rPr>
          <w:rFonts w:ascii="Calibri" w:hAnsi="Calibri" w:cs="Calibri"/>
          <w:b/>
          <w:bCs/>
          <w:sz w:val="20"/>
          <w:szCs w:val="20"/>
        </w:rPr>
        <w:t xml:space="preserve"> (Annexure-II)</w:t>
      </w:r>
    </w:p>
    <w:p w:rsidR="004332ED" w:rsidRPr="004332ED" w:rsidRDefault="00303F1E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</w:rPr>
      </w:pPr>
      <w:hyperlink r:id="rId8" w:history="1">
        <w:r w:rsidR="004332ED" w:rsidRPr="004332ED">
          <w:rPr>
            <w:rFonts w:ascii="Calibri" w:hAnsi="Calibri" w:cs="Calibri"/>
            <w:b/>
            <w:bCs/>
            <w:sz w:val="20"/>
            <w:szCs w:val="20"/>
            <w:u w:val="single"/>
          </w:rPr>
          <w:t>GENERAL TERMS AND CONDITIONS</w:t>
        </w:r>
      </w:hyperlink>
      <w:r w:rsidR="004332ED" w:rsidRPr="004332ED">
        <w:rPr>
          <w:rFonts w:ascii="Calibri" w:hAnsi="Calibri" w:cs="Calibri"/>
          <w:sz w:val="20"/>
          <w:szCs w:val="20"/>
        </w:rPr>
        <w:t> </w:t>
      </w:r>
      <w:r w:rsidR="004332ED" w:rsidRPr="004332ED">
        <w:rPr>
          <w:rFonts w:ascii="Calibri" w:hAnsi="Calibri" w:cs="Calibri"/>
          <w:b/>
          <w:bCs/>
          <w:sz w:val="20"/>
          <w:szCs w:val="20"/>
        </w:rPr>
        <w:t>(Annexure- III)</w:t>
      </w:r>
    </w:p>
    <w:p w:rsidR="004332ED" w:rsidRPr="004332ED" w:rsidRDefault="00303F1E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</w:rPr>
      </w:pPr>
      <w:hyperlink r:id="rId9" w:history="1">
        <w:r w:rsidR="004332ED" w:rsidRPr="004332ED">
          <w:rPr>
            <w:rFonts w:ascii="Calibri" w:hAnsi="Calibri" w:cs="Calibri"/>
            <w:b/>
            <w:bCs/>
            <w:sz w:val="20"/>
            <w:szCs w:val="20"/>
            <w:u w:val="single"/>
          </w:rPr>
          <w:t>SCOPE OF WORK</w:t>
        </w:r>
      </w:hyperlink>
      <w:r w:rsidR="004332ED" w:rsidRPr="004332ED">
        <w:rPr>
          <w:rFonts w:ascii="Calibri" w:hAnsi="Calibri" w:cs="Calibri"/>
          <w:b/>
          <w:bCs/>
          <w:sz w:val="20"/>
          <w:szCs w:val="20"/>
        </w:rPr>
        <w:t xml:space="preserve"> (Annexure-A)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  <w:u w:val="single"/>
        </w:rPr>
      </w:pPr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QUALIFYING REQUIREMNT</w:t>
      </w:r>
      <w:r w:rsidRPr="004332ED">
        <w:rPr>
          <w:rFonts w:ascii="Calibri" w:hAnsi="Calibri" w:cs="Calibri"/>
          <w:b/>
          <w:bCs/>
          <w:sz w:val="20"/>
          <w:szCs w:val="20"/>
        </w:rPr>
        <w:t xml:space="preserve"> (Annexure B)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</w:rPr>
      </w:pPr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LIST OF EOT CRANES</w:t>
      </w:r>
      <w:r w:rsidRPr="004332ED">
        <w:rPr>
          <w:rFonts w:ascii="Calibri" w:hAnsi="Calibri" w:cs="Calibri"/>
          <w:b/>
          <w:bCs/>
          <w:sz w:val="20"/>
          <w:szCs w:val="20"/>
        </w:rPr>
        <w:t xml:space="preserve"> (Annexure C)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</w:rPr>
      </w:pPr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LIST OF JIB CRANES</w:t>
      </w:r>
      <w:r w:rsidRPr="004332ED">
        <w:rPr>
          <w:rFonts w:ascii="Calibri" w:hAnsi="Calibri" w:cs="Calibri"/>
          <w:b/>
          <w:bCs/>
          <w:sz w:val="20"/>
          <w:szCs w:val="20"/>
        </w:rPr>
        <w:t xml:space="preserve"> (Annexure D)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  <w:u w:val="single"/>
        </w:rPr>
      </w:pPr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List of EOT Cranes for preventive maintenance 3 times year (Annexure E)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  <w:u w:val="single"/>
        </w:rPr>
      </w:pPr>
      <w:proofErr w:type="spellStart"/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Reconcilliation</w:t>
      </w:r>
      <w:proofErr w:type="spellEnd"/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 xml:space="preserve"> Policy (Annexure IV)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  <w:u w:val="single"/>
        </w:rPr>
      </w:pPr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HR Checklist (Annexure V)</w:t>
      </w:r>
    </w:p>
    <w:p w:rsidR="004332ED" w:rsidRPr="004332ED" w:rsidRDefault="004332ED" w:rsidP="004332ED">
      <w:pPr>
        <w:spacing w:after="0" w:line="240" w:lineRule="auto"/>
        <w:ind w:left="288" w:hanging="288"/>
        <w:rPr>
          <w:rFonts w:ascii="Calibri" w:hAnsi="Calibri" w:cs="Calibri"/>
          <w:b/>
          <w:bCs/>
          <w:sz w:val="20"/>
          <w:szCs w:val="20"/>
          <w:u w:val="single"/>
        </w:rPr>
      </w:pPr>
      <w:r w:rsidRPr="004332ED">
        <w:rPr>
          <w:rFonts w:ascii="Calibri" w:hAnsi="Calibri" w:cs="Calibri"/>
          <w:b/>
          <w:bCs/>
          <w:sz w:val="20"/>
          <w:szCs w:val="20"/>
          <w:u w:val="single"/>
        </w:rPr>
        <w:t>Undertaking of Sister Concern</w:t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  <w:r w:rsidRPr="004332ED">
        <w:rPr>
          <w:rFonts w:ascii="Calibri" w:hAnsi="Calibri" w:cs="Calibri"/>
          <w:b/>
          <w:bCs/>
          <w:sz w:val="20"/>
          <w:szCs w:val="20"/>
        </w:rPr>
        <w:tab/>
      </w: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0" w:line="240" w:lineRule="auto"/>
        <w:ind w:left="360" w:right="533" w:hanging="720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0" w:line="240" w:lineRule="auto"/>
        <w:ind w:left="360" w:right="533" w:hanging="720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after="0" w:line="240" w:lineRule="auto"/>
        <w:ind w:left="360" w:right="533" w:hanging="720"/>
        <w:rPr>
          <w:rFonts w:ascii="Calibri" w:hAnsi="Calibri" w:cs="Calibri"/>
          <w:b/>
          <w:bCs/>
          <w:sz w:val="20"/>
          <w:szCs w:val="20"/>
        </w:rPr>
      </w:pP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after="0" w:line="240" w:lineRule="auto"/>
        <w:ind w:left="360" w:right="533" w:hanging="720"/>
        <w:rPr>
          <w:rFonts w:ascii="Calibri" w:hAnsi="Calibri" w:cs="Calibri"/>
          <w:b/>
          <w:bCs/>
          <w:sz w:val="20"/>
          <w:szCs w:val="20"/>
        </w:rPr>
      </w:pPr>
      <w:r w:rsidRPr="004332ED">
        <w:rPr>
          <w:rFonts w:ascii="Calibri" w:hAnsi="Calibri" w:cs="Calibri"/>
          <w:b/>
          <w:bCs/>
          <w:sz w:val="20"/>
          <w:szCs w:val="20"/>
        </w:rPr>
        <w:t xml:space="preserve">Sr. Engineer </w:t>
      </w:r>
    </w:p>
    <w:p w:rsidR="004332ED" w:rsidRPr="004332ED" w:rsidRDefault="004332ED" w:rsidP="004332E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after="0" w:line="240" w:lineRule="auto"/>
        <w:ind w:left="360" w:right="533" w:hanging="720"/>
        <w:rPr>
          <w:rFonts w:ascii="Calibri" w:hAnsi="Calibri" w:cs="Calibri"/>
          <w:b/>
          <w:bCs/>
          <w:sz w:val="20"/>
          <w:szCs w:val="20"/>
        </w:rPr>
      </w:pPr>
      <w:r w:rsidRPr="004332ED">
        <w:rPr>
          <w:rFonts w:ascii="Calibri" w:hAnsi="Calibri" w:cs="Calibri"/>
          <w:b/>
          <w:bCs/>
          <w:sz w:val="20"/>
          <w:szCs w:val="20"/>
        </w:rPr>
        <w:t>WEX- CMX (Crane Section)</w:t>
      </w:r>
    </w:p>
    <w:p w:rsidR="00F47794" w:rsidRPr="004332ED" w:rsidRDefault="00F47794" w:rsidP="004332ED">
      <w:pPr>
        <w:spacing w:after="0"/>
        <w:rPr>
          <w:sz w:val="20"/>
          <w:szCs w:val="20"/>
        </w:rPr>
      </w:pPr>
    </w:p>
    <w:sectPr w:rsidR="00F47794" w:rsidRPr="004332ED" w:rsidSect="004332ED">
      <w:pgSz w:w="12240" w:h="15840"/>
      <w:pgMar w:top="63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203C6"/>
    <w:multiLevelType w:val="multilevel"/>
    <w:tmpl w:val="09B00EB4"/>
    <w:lvl w:ilvl="0">
      <w:start w:val="1"/>
      <w:numFmt w:val="decimal"/>
      <w:lvlText w:val="%1.0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332ED"/>
    <w:rsid w:val="00303F1E"/>
    <w:rsid w:val="003E073D"/>
    <w:rsid w:val="004332ED"/>
    <w:rsid w:val="007A1FA0"/>
    <w:rsid w:val="00D608B6"/>
    <w:rsid w:val="00F4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bpl.co.in/tenders-pdf/ERN/Gen%20T%20&amp;%20C%2004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helbpl.co.in/tenders-pdf/ERN/Sch%20for%20R%20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bpl.co.in/tenders-pdf/ERN/Tender%20Enq%2004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bpl.co.in/tenders-pdf/ERN/Scop%20of%20W%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Ambika Singh</dc:creator>
  <cp:keywords/>
  <dc:description/>
  <cp:lastModifiedBy>6104657wa</cp:lastModifiedBy>
  <cp:revision>5</cp:revision>
  <dcterms:created xsi:type="dcterms:W3CDTF">2020-05-02T06:08:00Z</dcterms:created>
  <dcterms:modified xsi:type="dcterms:W3CDTF">2020-05-04T06:40:00Z</dcterms:modified>
</cp:coreProperties>
</file>